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0526" w14:textId="169AF2E4" w:rsidR="0028207E" w:rsidRPr="0028207E" w:rsidRDefault="0028207E" w:rsidP="0028207E">
      <w:pPr>
        <w:ind w:left="360"/>
        <w:jc w:val="right"/>
      </w:pPr>
      <w:r>
        <w:t>Kielce, dn. 02.06.2021 r.</w:t>
      </w:r>
    </w:p>
    <w:p w14:paraId="18F0D022" w14:textId="77777777" w:rsidR="0028207E" w:rsidRDefault="0028207E" w:rsidP="00CC4BF7">
      <w:pPr>
        <w:ind w:left="360"/>
        <w:jc w:val="center"/>
        <w:rPr>
          <w:b/>
          <w:bCs/>
          <w:u w:val="single"/>
        </w:rPr>
      </w:pPr>
    </w:p>
    <w:p w14:paraId="0A4021DA" w14:textId="2F1EBD30" w:rsidR="009C0BB6" w:rsidRPr="00CC4BF7" w:rsidRDefault="00CC4BF7" w:rsidP="00CC4BF7">
      <w:pPr>
        <w:ind w:left="360"/>
        <w:jc w:val="center"/>
        <w:rPr>
          <w:b/>
          <w:bCs/>
          <w:u w:val="single"/>
        </w:rPr>
      </w:pPr>
      <w:r w:rsidRPr="00CC4BF7">
        <w:rPr>
          <w:b/>
          <w:bCs/>
          <w:u w:val="single"/>
        </w:rPr>
        <w:t>PYTANIA I ODPOWIEDZI W POST</w:t>
      </w:r>
      <w:r w:rsidR="00786963">
        <w:rPr>
          <w:b/>
          <w:bCs/>
          <w:u w:val="single"/>
        </w:rPr>
        <w:t>Ę</w:t>
      </w:r>
      <w:r w:rsidRPr="00CC4BF7">
        <w:rPr>
          <w:b/>
          <w:bCs/>
          <w:u w:val="single"/>
        </w:rPr>
        <w:t xml:space="preserve">POWANIU PN. DOSTAWA SAMOCHODU OSOBOWEGO </w:t>
      </w:r>
      <w:r w:rsidR="0025038A">
        <w:rPr>
          <w:b/>
          <w:bCs/>
          <w:u w:val="single"/>
        </w:rPr>
        <w:br/>
      </w:r>
      <w:r w:rsidRPr="00CC4BF7">
        <w:rPr>
          <w:b/>
          <w:bCs/>
          <w:u w:val="single"/>
        </w:rPr>
        <w:t>W FORMIE LEASINGU</w:t>
      </w:r>
    </w:p>
    <w:p w14:paraId="200DF9DF" w14:textId="324CF59D" w:rsidR="009C0BB6" w:rsidRPr="009C0BB6" w:rsidRDefault="009C0BB6" w:rsidP="000436BF">
      <w:pPr>
        <w:pStyle w:val="Akapitzlist"/>
        <w:numPr>
          <w:ilvl w:val="0"/>
          <w:numId w:val="8"/>
        </w:numPr>
        <w:ind w:left="0" w:firstLine="0"/>
        <w:jc w:val="both"/>
      </w:pPr>
      <w:r w:rsidRPr="009C0BB6">
        <w:t xml:space="preserve">Prosimy o potwierdzenie, że Zamawiający zgadza się, aby integralną część Umowy leasingu stanowiła </w:t>
      </w:r>
      <w:r w:rsidRPr="009C0BB6">
        <w:rPr>
          <w:b/>
          <w:bCs/>
        </w:rPr>
        <w:t xml:space="preserve">oparta o jedną, roczną, ryczałtową opłatę tabela opłat i prowizji w wysokości: 160 zł netto. </w:t>
      </w:r>
      <w:r w:rsidRPr="009C0BB6">
        <w:t xml:space="preserve">Opłata ryczałtowa zastępuje większość wycenianych oddzielnie czynności związanych z posprzedażową obsługą Umowy leasingu. W ramach ryczałtu Klient nie ponosi kosztów m.in. za: cesję umowy, obsługę mandatów, wcześniejsze zakończenia Umowy, bezpłatny dostęp do Portalu Klienta. </w:t>
      </w:r>
      <w:r w:rsidRPr="009C0BB6">
        <w:rPr>
          <w:b/>
          <w:bCs/>
        </w:rPr>
        <w:t xml:space="preserve">Tabela opłat jest częścią OWUL </w:t>
      </w:r>
      <w:r w:rsidRPr="009C0BB6">
        <w:t>– co gwarantuje Klientom niezmienność warunków przez cały okres trwania Umowy.</w:t>
      </w:r>
    </w:p>
    <w:p w14:paraId="5337B08F" w14:textId="46975BB5" w:rsidR="009C0BB6" w:rsidRPr="009C0BB6" w:rsidRDefault="009C0BB6" w:rsidP="0090383B">
      <w:pPr>
        <w:ind w:left="708" w:hanging="663"/>
        <w:jc w:val="both"/>
      </w:pPr>
      <w:r>
        <w:t xml:space="preserve">Odp. </w:t>
      </w:r>
      <w:r>
        <w:tab/>
        <w:t>Zamawiający wyraża zgodę</w:t>
      </w:r>
      <w:r w:rsidR="0090383B">
        <w:t>,</w:t>
      </w:r>
      <w:r>
        <w:t xml:space="preserve"> </w:t>
      </w:r>
      <w:r w:rsidR="0090383B" w:rsidRPr="0090383B">
        <w:t>aby integralną część Umowy leasingu stanowiła oparta o jedną, roczną, ryczałtową opłatę tabela opłat i prowizji w wysokości: 160 zł netto.</w:t>
      </w:r>
    </w:p>
    <w:p w14:paraId="1A7D41E8" w14:textId="77777777" w:rsidR="009C0BB6" w:rsidRPr="009C0BB6" w:rsidRDefault="009C0BB6" w:rsidP="000436BF">
      <w:pPr>
        <w:numPr>
          <w:ilvl w:val="0"/>
          <w:numId w:val="2"/>
        </w:numPr>
        <w:tabs>
          <w:tab w:val="clear" w:pos="720"/>
          <w:tab w:val="num" w:pos="0"/>
        </w:tabs>
        <w:ind w:left="0" w:firstLine="0"/>
        <w:jc w:val="both"/>
      </w:pPr>
      <w:r w:rsidRPr="009C0BB6">
        <w:t>Uprzejmie proszę o akceptację pobierania faktur w wersji elektronicznej  z dedykowanego portalu klienta.</w:t>
      </w:r>
    </w:p>
    <w:p w14:paraId="52562098" w14:textId="652C526C" w:rsidR="009C0BB6" w:rsidRPr="009C0BB6" w:rsidRDefault="0090383B" w:rsidP="001446A9">
      <w:pPr>
        <w:ind w:left="708" w:hanging="663"/>
        <w:jc w:val="both"/>
      </w:pPr>
      <w:r w:rsidRPr="0090383B">
        <w:t xml:space="preserve">Odp. </w:t>
      </w:r>
      <w:r w:rsidRPr="0090383B">
        <w:tab/>
        <w:t>Zamawiający wyraża zgodę</w:t>
      </w:r>
      <w:r>
        <w:t xml:space="preserve"> na </w:t>
      </w:r>
      <w:r w:rsidRPr="009C0BB6">
        <w:t>pobierania faktur w wersji elektronicznej  z dedykowanego portalu klienta.</w:t>
      </w:r>
    </w:p>
    <w:p w14:paraId="4D2D53B7" w14:textId="77777777" w:rsidR="009C0BB6" w:rsidRPr="009C0BB6" w:rsidRDefault="009C0BB6" w:rsidP="000436BF">
      <w:pPr>
        <w:numPr>
          <w:ilvl w:val="0"/>
          <w:numId w:val="3"/>
        </w:numPr>
        <w:tabs>
          <w:tab w:val="clear" w:pos="720"/>
        </w:tabs>
        <w:ind w:left="0" w:firstLine="0"/>
        <w:jc w:val="both"/>
      </w:pPr>
      <w:r w:rsidRPr="009C0BB6">
        <w:t xml:space="preserve">Zamawiający wskazał, że czas trwania umowy powinien wynosić 48 miesięcy, w tym samym czasie zamierza on uiścić 48 rat. Uprzejmie informuję, że w l. operacyjnym występuje o jedną ratę mniej niż faktycznie trwa umowa. W umowie trwającej 48 miesięcy Zamawiający uiści zatem 47 rat, </w:t>
      </w:r>
      <w:r w:rsidRPr="009C0BB6">
        <w:rPr>
          <w:b/>
          <w:bCs/>
        </w:rPr>
        <w:t>z uwagi na fakt, że termin płatności pierwszej raty przypada miesiąc po odbiorze Sprzętu</w:t>
      </w:r>
      <w:r w:rsidRPr="009C0BB6">
        <w:t>. Dodatkową opłatą, ale nie ratą leasingową, jest czynsz inicjalny. Opłata za wykup (depozyt gwarancyjny) uiszczany jest razem z ostatnią ratą. Proszę o akceptację takiego sposobu kalkulacji oferty i korektę formularz ofertowego w taki sposób, by znalazła się w nim liczba 47 rat, czas trwania umowy 48 miesięcy.</w:t>
      </w:r>
    </w:p>
    <w:p w14:paraId="098D84A7" w14:textId="2C07A32E" w:rsidR="001446A9" w:rsidRPr="009C0BB6" w:rsidRDefault="001446A9" w:rsidP="001446A9">
      <w:pPr>
        <w:ind w:left="708" w:hanging="663"/>
        <w:jc w:val="both"/>
      </w:pPr>
      <w:r w:rsidRPr="001446A9">
        <w:t xml:space="preserve">Odp. </w:t>
      </w:r>
      <w:r w:rsidRPr="001446A9">
        <w:tab/>
        <w:t xml:space="preserve">Zamawiający </w:t>
      </w:r>
      <w:r>
        <w:t xml:space="preserve">dokonał zmiany formularza ofertowego i uwzględnił wniosek Wykonawcy, tj. </w:t>
      </w:r>
      <w:r w:rsidRPr="009C0BB6">
        <w:t>liczba 47 rat, czas trwania umowy 48 miesięcy</w:t>
      </w:r>
    </w:p>
    <w:p w14:paraId="6F12B36C" w14:textId="77777777" w:rsidR="009C0BB6" w:rsidRPr="009C0BB6" w:rsidRDefault="009C0BB6" w:rsidP="000436BF">
      <w:pPr>
        <w:numPr>
          <w:ilvl w:val="0"/>
          <w:numId w:val="4"/>
        </w:numPr>
        <w:tabs>
          <w:tab w:val="clear" w:pos="720"/>
          <w:tab w:val="num" w:pos="0"/>
        </w:tabs>
        <w:ind w:left="0" w:firstLine="0"/>
        <w:jc w:val="both"/>
      </w:pPr>
      <w:r w:rsidRPr="009C0BB6">
        <w:t>Wykonawca/Finansujący jako Instytucja Finansowa zgodnie z obowiązującymi przepisami jest zobligowany do przeprowadzenia analizy finansowej Podmiotu, któremu udziela finansowania wraz z dostawą przedmiotu zamówienia. Prosimy o udostępnienie dokumentów finansowych, które umożliwią przeprowadzenie takich czynności:</w:t>
      </w:r>
    </w:p>
    <w:p w14:paraId="3B7A3B62" w14:textId="77777777" w:rsidR="009C0BB6" w:rsidRPr="009C0BB6" w:rsidRDefault="009C0BB6" w:rsidP="009C0BB6">
      <w:r w:rsidRPr="009C0BB6">
        <w:t>- bilans oraz rachunek zysków i strat za rok 2019;</w:t>
      </w:r>
    </w:p>
    <w:p w14:paraId="5B44EFE6" w14:textId="77777777" w:rsidR="009C0BB6" w:rsidRPr="009C0BB6" w:rsidRDefault="009C0BB6" w:rsidP="000436BF">
      <w:pPr>
        <w:jc w:val="both"/>
      </w:pPr>
      <w:r w:rsidRPr="009C0BB6">
        <w:t>- bilans oraz rachunek zysków i strat wg. stanu na koniec I kwartału 2021 zamiennie sprawozdanie wg. wzoru F01 za I kwartał 2021.</w:t>
      </w:r>
    </w:p>
    <w:p w14:paraId="7EB42776" w14:textId="1A2878B0" w:rsidR="009C0BB6" w:rsidRPr="009C0BB6" w:rsidRDefault="009C0BB6" w:rsidP="009C0BB6">
      <w:r w:rsidRPr="009C0BB6">
        <w:t> </w:t>
      </w:r>
      <w:r w:rsidR="000436BF">
        <w:t xml:space="preserve">Odp. </w:t>
      </w:r>
      <w:r w:rsidR="000436BF">
        <w:tab/>
        <w:t>Zamawiający udostępnia wskazane wyżej dokumenty.</w:t>
      </w:r>
    </w:p>
    <w:p w14:paraId="605AE30F" w14:textId="77777777" w:rsidR="009C0BB6" w:rsidRPr="009C0BB6" w:rsidRDefault="009C0BB6" w:rsidP="000436BF">
      <w:pPr>
        <w:numPr>
          <w:ilvl w:val="0"/>
          <w:numId w:val="5"/>
        </w:numPr>
        <w:tabs>
          <w:tab w:val="clear" w:pos="720"/>
        </w:tabs>
        <w:ind w:left="0" w:firstLine="0"/>
        <w:jc w:val="both"/>
      </w:pPr>
      <w:r w:rsidRPr="009C0BB6">
        <w:t xml:space="preserve">Proszę o udzielenie informacji jakiego oprocentowania oferty oczekuje Zamawiający, tj. </w:t>
      </w:r>
      <w:r w:rsidRPr="009C0BB6">
        <w:rPr>
          <w:b/>
          <w:bCs/>
        </w:rPr>
        <w:t>oprocentowania zmiennego</w:t>
      </w:r>
      <w:r w:rsidRPr="009C0BB6">
        <w:t xml:space="preserve">  - część odsetkowa raty leasingowej ulega obniżeniu w przypadku spadku stopy WIBOR 1M i podwyższeniu w przypadku wzrostu stopy WIBOR 1 M w stosunku do jej poziomu przyjętego do kalkulacji ceny oferty </w:t>
      </w:r>
      <w:r w:rsidRPr="009C0BB6">
        <w:rPr>
          <w:b/>
          <w:bCs/>
        </w:rPr>
        <w:t>oprocentowania stałego</w:t>
      </w:r>
      <w:r w:rsidRPr="009C0BB6">
        <w:t xml:space="preserve">  - stałe i niezmienne raty w trakcie trwania leasingu.  </w:t>
      </w:r>
    </w:p>
    <w:p w14:paraId="19C5A6C5" w14:textId="7AC53DB3" w:rsidR="009C0BB6" w:rsidRPr="009C0BB6" w:rsidRDefault="009C0BB6" w:rsidP="009C0BB6">
      <w:r w:rsidRPr="009C0BB6">
        <w:t> </w:t>
      </w:r>
      <w:r w:rsidR="000436BF">
        <w:t>Odp. Zgodnie z zapisami zawartymi w zaproszeniu, Zamawiający wymaga równych rat leasingowych.</w:t>
      </w:r>
    </w:p>
    <w:p w14:paraId="4E9B91C2" w14:textId="77777777" w:rsidR="009C0BB6" w:rsidRPr="009C0BB6" w:rsidRDefault="009C0BB6" w:rsidP="000436BF">
      <w:pPr>
        <w:jc w:val="both"/>
      </w:pPr>
      <w:r w:rsidRPr="009C0BB6">
        <w:lastRenderedPageBreak/>
        <w:t xml:space="preserve">6.     Proszę o potwierdzenie, że Zamawiający poniesie koszt opłaty za rejestrację. Zamawiający będzie zobowiązany do jego poniesienia na podstawie re faktury wystawionej w trakcie trwania umowy leasingu przez Wykonawcę – Finansującego. Założenie to jest zgodne z kodeksowym ujęciem umowy leasingu, zgodnie z którym wszelkie podatki, opłaty i inne ciężary związane z korzystaniem  i posiadaniem leasingowanego dobra, ponosi korzystający. </w:t>
      </w:r>
    </w:p>
    <w:p w14:paraId="4133902D" w14:textId="06334C32" w:rsidR="009C0BB6" w:rsidRPr="009C0BB6" w:rsidRDefault="000436BF" w:rsidP="009C0BB6">
      <w:r>
        <w:t>Odp.</w:t>
      </w:r>
      <w:r>
        <w:tab/>
        <w:t xml:space="preserve">Zamawiający </w:t>
      </w:r>
      <w:r w:rsidR="009C0BB6" w:rsidRPr="009C0BB6">
        <w:t> </w:t>
      </w:r>
      <w:r w:rsidRPr="009C0BB6">
        <w:t>poniesie koszt opłaty za rejestrację</w:t>
      </w:r>
      <w:r>
        <w:t>.</w:t>
      </w:r>
    </w:p>
    <w:p w14:paraId="722ED9DF" w14:textId="77777777" w:rsidR="009C0BB6" w:rsidRPr="009C0BB6" w:rsidRDefault="009C0BB6" w:rsidP="000436BF">
      <w:pPr>
        <w:numPr>
          <w:ilvl w:val="0"/>
          <w:numId w:val="6"/>
        </w:numPr>
        <w:tabs>
          <w:tab w:val="clear" w:pos="720"/>
          <w:tab w:val="num" w:pos="0"/>
        </w:tabs>
        <w:ind w:left="0" w:firstLine="0"/>
        <w:jc w:val="both"/>
      </w:pPr>
      <w:r w:rsidRPr="009C0BB6">
        <w:t xml:space="preserve">Zwracamy się z uprzejmą prośbą o rozszerzenie zapisu rozdziału 2.1 ZO (warunki leasingu, </w:t>
      </w:r>
      <w:proofErr w:type="spellStart"/>
      <w:r w:rsidRPr="009C0BB6">
        <w:t>tiret</w:t>
      </w:r>
      <w:proofErr w:type="spellEnd"/>
      <w:r w:rsidRPr="009C0BB6">
        <w:t xml:space="preserve"> 4) o następujący zapis: „pod warunkiem spłacenia przez niego wszelkich należności wynikających z umowy leasingu”.</w:t>
      </w:r>
    </w:p>
    <w:p w14:paraId="0A6943D0" w14:textId="7DE2FED7" w:rsidR="009C0BB6" w:rsidRPr="009C0BB6" w:rsidRDefault="000436BF" w:rsidP="009C0BB6">
      <w:r>
        <w:t xml:space="preserve">Odp. </w:t>
      </w:r>
      <w:r>
        <w:tab/>
        <w:t xml:space="preserve"> Zamawiający dokonał stosownej zmiany w zaproszeniu.</w:t>
      </w:r>
      <w:r w:rsidR="009C0BB6" w:rsidRPr="009C0BB6">
        <w:t> </w:t>
      </w:r>
    </w:p>
    <w:p w14:paraId="035B4986" w14:textId="77777777" w:rsidR="009C0BB6" w:rsidRPr="009C0BB6" w:rsidRDefault="009C0BB6" w:rsidP="000436BF">
      <w:pPr>
        <w:jc w:val="both"/>
      </w:pPr>
      <w:r w:rsidRPr="009C0BB6">
        <w:t>8.     Czy przedmiotem zamówienia jest również ubezpieczenie Sprzętu przez Wykonawcę? W takiej sytuacji cena ubezpieczenia wliczona jest w cenę oferty na cały okres trwania Umowy leasingu.  Uprzejmie prosimy o udzielenie odpowiedzi.</w:t>
      </w:r>
    </w:p>
    <w:p w14:paraId="60204DAE" w14:textId="7673050A" w:rsidR="009C0BB6" w:rsidRPr="009C0BB6" w:rsidRDefault="000436BF" w:rsidP="00DE795E">
      <w:pPr>
        <w:jc w:val="both"/>
      </w:pPr>
      <w:r>
        <w:t xml:space="preserve">Odp. </w:t>
      </w:r>
      <w:r>
        <w:tab/>
        <w:t xml:space="preserve">Tak, </w:t>
      </w:r>
      <w:r w:rsidR="009C0BB6" w:rsidRPr="009C0BB6">
        <w:t> </w:t>
      </w:r>
      <w:r w:rsidRPr="009C0BB6">
        <w:t>przedmiotem zamówienia jest również ubezpieczenie Sprzętu przez Wykonawcę</w:t>
      </w:r>
      <w:r>
        <w:t>.</w:t>
      </w:r>
      <w:r w:rsidR="00C325B7">
        <w:t xml:space="preserve"> </w:t>
      </w:r>
      <w:r w:rsidR="00DE795E">
        <w:t>W cenie leasingu należy uwzględnić wymagane umową przeglądy gwarancyjne oraz techniczne.</w:t>
      </w:r>
    </w:p>
    <w:p w14:paraId="5250E84C" w14:textId="77777777" w:rsidR="009C0BB6" w:rsidRPr="009C0BB6" w:rsidRDefault="009C0BB6" w:rsidP="003D4945">
      <w:pPr>
        <w:numPr>
          <w:ilvl w:val="0"/>
          <w:numId w:val="7"/>
        </w:numPr>
        <w:tabs>
          <w:tab w:val="clear" w:pos="720"/>
          <w:tab w:val="num" w:pos="0"/>
        </w:tabs>
        <w:ind w:left="0" w:firstLine="0"/>
        <w:jc w:val="both"/>
      </w:pPr>
      <w:r w:rsidRPr="009C0BB6">
        <w:t>W pkt.2d) Formularza oferty Zamawiający wskazał, że Wykonawca udziela gwarancji na sprzęt. Uprzejmie informuję, że Wykonawca, nie będący producentem sprzętu może co najwyżej zapewnić udzielenie gwarancji producenta. Sam natomiast jej zapewnić nie może. Proszę o modyfikację istotnych postanowień na następujący zapis: „</w:t>
      </w:r>
      <w:bookmarkStart w:id="0" w:name="_Hlk73522590"/>
      <w:r w:rsidRPr="009C0BB6">
        <w:t>Wykonawca zapewnia udzielenie gwarancji</w:t>
      </w:r>
      <w:bookmarkEnd w:id="0"/>
      <w:r w:rsidRPr="009C0BB6">
        <w:t>… (…)”.</w:t>
      </w:r>
    </w:p>
    <w:p w14:paraId="04EC8E85" w14:textId="257F1443" w:rsidR="009C0BB6" w:rsidRPr="009C0BB6" w:rsidRDefault="003D4945" w:rsidP="009C0BB6">
      <w:r>
        <w:t>Odp.</w:t>
      </w:r>
      <w:r>
        <w:tab/>
        <w:t>Zamawiający dokonał zmiany w formularzu ofertowym.</w:t>
      </w:r>
    </w:p>
    <w:p w14:paraId="02242ECE" w14:textId="4F577AEC" w:rsidR="009C0BB6" w:rsidRDefault="009C0BB6" w:rsidP="003D4945">
      <w:pPr>
        <w:pStyle w:val="Akapitzlist"/>
        <w:numPr>
          <w:ilvl w:val="0"/>
          <w:numId w:val="7"/>
        </w:numPr>
        <w:tabs>
          <w:tab w:val="clear" w:pos="720"/>
          <w:tab w:val="num" w:pos="0"/>
        </w:tabs>
        <w:ind w:left="0" w:firstLine="0"/>
        <w:jc w:val="both"/>
      </w:pPr>
      <w:r w:rsidRPr="009C0BB6">
        <w:t xml:space="preserve">Z uwagi na konieczność oceny sytuacji finansowej Zamawiającego i trudności w procesowaniu transakcji (wymóg uzyskania zgód korporacyjnych poszczególnych departamentów) zwracamy się </w:t>
      </w:r>
      <w:r w:rsidR="00C325B7">
        <w:br/>
      </w:r>
      <w:r w:rsidRPr="009C0BB6">
        <w:t xml:space="preserve">o wydłużenie terminu składania ofert do dnia </w:t>
      </w:r>
      <w:r w:rsidRPr="003D4945">
        <w:rPr>
          <w:b/>
          <w:bCs/>
        </w:rPr>
        <w:t>09.06.21 r.</w:t>
      </w:r>
      <w:r w:rsidRPr="009C0BB6">
        <w:t xml:space="preserve"> </w:t>
      </w:r>
    </w:p>
    <w:p w14:paraId="02BF4CD1" w14:textId="0CB9779A" w:rsidR="003D4945" w:rsidRDefault="003D4945" w:rsidP="003D4945">
      <w:pPr>
        <w:rPr>
          <w:b/>
          <w:bCs/>
          <w:u w:val="single"/>
        </w:rPr>
      </w:pPr>
      <w:r>
        <w:t xml:space="preserve">Odp. Zamawiający </w:t>
      </w:r>
      <w:r w:rsidR="00FF276B">
        <w:t xml:space="preserve">zmienia </w:t>
      </w:r>
      <w:r>
        <w:t>termin składania ofert</w:t>
      </w:r>
      <w:r w:rsidR="00FF276B">
        <w:t xml:space="preserve"> do dnia</w:t>
      </w:r>
      <w:r>
        <w:t xml:space="preserve"> </w:t>
      </w:r>
      <w:r w:rsidR="00FF276B" w:rsidRPr="00FF276B">
        <w:rPr>
          <w:b/>
          <w:bCs/>
          <w:u w:val="single"/>
        </w:rPr>
        <w:t>11</w:t>
      </w:r>
      <w:r w:rsidRPr="00FF276B">
        <w:rPr>
          <w:b/>
          <w:bCs/>
          <w:u w:val="single"/>
        </w:rPr>
        <w:t xml:space="preserve"> czerwca</w:t>
      </w:r>
      <w:r w:rsidRPr="00CC4BF7">
        <w:rPr>
          <w:b/>
          <w:bCs/>
          <w:u w:val="single"/>
        </w:rPr>
        <w:t xml:space="preserve"> 2021 r. godz. 10:00.</w:t>
      </w:r>
    </w:p>
    <w:p w14:paraId="422E12E8" w14:textId="7C981E73" w:rsidR="00330CCB" w:rsidRDefault="00330CCB" w:rsidP="003D4945">
      <w:pPr>
        <w:rPr>
          <w:b/>
          <w:bCs/>
          <w:u w:val="single"/>
        </w:rPr>
      </w:pPr>
    </w:p>
    <w:p w14:paraId="72D52F9D" w14:textId="77909464" w:rsidR="00330CCB" w:rsidRDefault="00330CCB" w:rsidP="003D4945">
      <w:pPr>
        <w:rPr>
          <w:b/>
          <w:bCs/>
          <w:u w:val="single"/>
        </w:rPr>
      </w:pPr>
    </w:p>
    <w:p w14:paraId="0099B200" w14:textId="77777777" w:rsidR="00330CCB" w:rsidRPr="009C0BB6" w:rsidRDefault="00330CCB" w:rsidP="003D4945"/>
    <w:p w14:paraId="7F5B5D66" w14:textId="77777777" w:rsidR="00550024" w:rsidRDefault="00550024"/>
    <w:sectPr w:rsidR="00550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741E"/>
    <w:multiLevelType w:val="multilevel"/>
    <w:tmpl w:val="FCD64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E1C44"/>
    <w:multiLevelType w:val="multilevel"/>
    <w:tmpl w:val="43B00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66378"/>
    <w:multiLevelType w:val="multilevel"/>
    <w:tmpl w:val="7B4A6A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4956BB"/>
    <w:multiLevelType w:val="multilevel"/>
    <w:tmpl w:val="3A82F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0820B1"/>
    <w:multiLevelType w:val="multilevel"/>
    <w:tmpl w:val="AA180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6780B"/>
    <w:multiLevelType w:val="hybridMultilevel"/>
    <w:tmpl w:val="9DB21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910A09"/>
    <w:multiLevelType w:val="multilevel"/>
    <w:tmpl w:val="4918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4A3152"/>
    <w:multiLevelType w:val="multilevel"/>
    <w:tmpl w:val="8326C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4"/>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B6"/>
    <w:rsid w:val="000436BF"/>
    <w:rsid w:val="001446A9"/>
    <w:rsid w:val="001D6DAF"/>
    <w:rsid w:val="0025038A"/>
    <w:rsid w:val="0028207E"/>
    <w:rsid w:val="00330CCB"/>
    <w:rsid w:val="003D4945"/>
    <w:rsid w:val="00550024"/>
    <w:rsid w:val="00704313"/>
    <w:rsid w:val="00786963"/>
    <w:rsid w:val="008203AE"/>
    <w:rsid w:val="0090383B"/>
    <w:rsid w:val="009C0BB6"/>
    <w:rsid w:val="00BB5492"/>
    <w:rsid w:val="00C325B7"/>
    <w:rsid w:val="00CC4BF7"/>
    <w:rsid w:val="00CE2A5D"/>
    <w:rsid w:val="00DE795E"/>
    <w:rsid w:val="00F6172B"/>
    <w:rsid w:val="00FF2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DA1A"/>
  <w15:chartTrackingRefBased/>
  <w15:docId w15:val="{4531550F-BB75-4967-863D-9221C8EF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0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1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694</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ŻEBROWSKA</dc:creator>
  <cp:keywords/>
  <dc:description/>
  <cp:lastModifiedBy>ANNA ŻEBROWSKA</cp:lastModifiedBy>
  <cp:revision>29</cp:revision>
  <cp:lastPrinted>2021-06-02T10:38:00Z</cp:lastPrinted>
  <dcterms:created xsi:type="dcterms:W3CDTF">2021-06-02T07:56:00Z</dcterms:created>
  <dcterms:modified xsi:type="dcterms:W3CDTF">2021-06-02T10:51:00Z</dcterms:modified>
</cp:coreProperties>
</file>